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17B0" w14:textId="77777777" w:rsidR="00422D71" w:rsidRPr="00174A29" w:rsidRDefault="00422D71" w:rsidP="00422D71">
      <w:pPr>
        <w:pStyle w:val="NoSpacing"/>
        <w:jc w:val="center"/>
        <w:rPr>
          <w:b/>
          <w:sz w:val="20"/>
          <w:szCs w:val="20"/>
        </w:rPr>
      </w:pPr>
      <w:r w:rsidRPr="00174A29">
        <w:rPr>
          <w:b/>
          <w:sz w:val="20"/>
          <w:szCs w:val="20"/>
        </w:rPr>
        <w:t xml:space="preserve">İZİNLİ KULLANICI VERİ TABANI KAYIT  </w:t>
      </w:r>
    </w:p>
    <w:p w14:paraId="32149AD9" w14:textId="3BF8997E" w:rsidR="00422D71" w:rsidRPr="00174A29" w:rsidRDefault="00422D71" w:rsidP="00422D71">
      <w:pPr>
        <w:pStyle w:val="NoSpacing"/>
        <w:jc w:val="center"/>
        <w:rPr>
          <w:b/>
          <w:sz w:val="20"/>
          <w:szCs w:val="20"/>
        </w:rPr>
      </w:pPr>
      <w:r w:rsidRPr="00174A29">
        <w:rPr>
          <w:b/>
          <w:sz w:val="20"/>
          <w:szCs w:val="20"/>
        </w:rPr>
        <w:t>VE ELEKTRONİK TİCARİ İLETİ ONAY METNİ</w:t>
      </w:r>
    </w:p>
    <w:p w14:paraId="0F53C34D" w14:textId="77777777" w:rsidR="002D2B3D" w:rsidRPr="00174A29" w:rsidRDefault="002D2B3D" w:rsidP="00BB0A35">
      <w:pPr>
        <w:pStyle w:val="NoSpacing"/>
        <w:jc w:val="both"/>
        <w:rPr>
          <w:sz w:val="20"/>
          <w:szCs w:val="20"/>
        </w:rPr>
      </w:pPr>
    </w:p>
    <w:p w14:paraId="094DD5FB" w14:textId="45610AF4" w:rsidR="00D83171" w:rsidRPr="00174A29" w:rsidRDefault="00AE7835" w:rsidP="00BB0A35">
      <w:pPr>
        <w:pStyle w:val="NoSpacing"/>
        <w:jc w:val="both"/>
        <w:rPr>
          <w:sz w:val="20"/>
          <w:szCs w:val="20"/>
        </w:rPr>
      </w:pPr>
      <w:r w:rsidRPr="00174A29">
        <w:rPr>
          <w:sz w:val="20"/>
          <w:szCs w:val="20"/>
        </w:rPr>
        <w:t xml:space="preserve">İşbu </w:t>
      </w:r>
      <w:r w:rsidR="00835F47" w:rsidRPr="00174A29">
        <w:rPr>
          <w:sz w:val="20"/>
          <w:szCs w:val="20"/>
        </w:rPr>
        <w:t xml:space="preserve">İzinli Kullanıcı Veri Tabanı Kayıt ve Elektronik Ticari İleti </w:t>
      </w:r>
      <w:r w:rsidR="00422D71" w:rsidRPr="00174A29">
        <w:rPr>
          <w:sz w:val="20"/>
          <w:szCs w:val="20"/>
        </w:rPr>
        <w:t>Onay</w:t>
      </w:r>
      <w:r w:rsidR="00835F47" w:rsidRPr="00174A29">
        <w:rPr>
          <w:sz w:val="20"/>
          <w:szCs w:val="20"/>
        </w:rPr>
        <w:t xml:space="preserve"> Metnini kabul ederek, </w:t>
      </w:r>
      <w:r w:rsidRPr="00174A29">
        <w:rPr>
          <w:sz w:val="20"/>
          <w:szCs w:val="20"/>
        </w:rPr>
        <w:t xml:space="preserve">halihazırda </w:t>
      </w:r>
      <w:r w:rsidR="00822F54" w:rsidRPr="00822F54">
        <w:rPr>
          <w:sz w:val="20"/>
          <w:szCs w:val="20"/>
        </w:rPr>
        <w:t>Barbaros Mahallesi Çiğdem Sokak Ağaoğlu My Office 15-A Kat: 2 Ataşehir/İstanbul</w:t>
      </w:r>
      <w:r w:rsidRPr="00174A29">
        <w:rPr>
          <w:sz w:val="20"/>
          <w:szCs w:val="20"/>
        </w:rPr>
        <w:t xml:space="preserve"> adresinde kurulu bulunan </w:t>
      </w:r>
      <w:r w:rsidR="00C94B6A" w:rsidRPr="00174A29">
        <w:rPr>
          <w:sz w:val="20"/>
          <w:szCs w:val="20"/>
        </w:rPr>
        <w:t>veri sorumlusu Şirket</w:t>
      </w:r>
      <w:r w:rsidR="00D83719" w:rsidRPr="00174A29">
        <w:rPr>
          <w:sz w:val="20"/>
          <w:szCs w:val="20"/>
        </w:rPr>
        <w:t>imiz</w:t>
      </w:r>
      <w:r w:rsidR="00B51780" w:rsidRPr="00822F54">
        <w:rPr>
          <w:sz w:val="20"/>
          <w:szCs w:val="20"/>
        </w:rPr>
        <w:t xml:space="preserve"> </w:t>
      </w:r>
      <w:r w:rsidR="00822F54">
        <w:rPr>
          <w:sz w:val="20"/>
          <w:szCs w:val="20"/>
        </w:rPr>
        <w:t xml:space="preserve">Hilti İnşaat Malzemeleri Ticaret </w:t>
      </w:r>
      <w:r w:rsidR="00822F54" w:rsidRPr="00822F54">
        <w:rPr>
          <w:sz w:val="20"/>
          <w:szCs w:val="20"/>
        </w:rPr>
        <w:t xml:space="preserve">A.Ş. </w:t>
      </w:r>
      <w:r w:rsidRPr="00174A29">
        <w:rPr>
          <w:sz w:val="20"/>
          <w:szCs w:val="20"/>
        </w:rPr>
        <w:t xml:space="preserve">ile </w:t>
      </w:r>
      <w:r w:rsidR="00D83171" w:rsidRPr="00174A29">
        <w:rPr>
          <w:sz w:val="20"/>
          <w:szCs w:val="20"/>
        </w:rPr>
        <w:t xml:space="preserve">paylaşmış </w:t>
      </w:r>
      <w:r w:rsidR="00835F47" w:rsidRPr="00174A29">
        <w:rPr>
          <w:sz w:val="20"/>
          <w:szCs w:val="20"/>
        </w:rPr>
        <w:t>ol</w:t>
      </w:r>
      <w:r w:rsidR="001B50C2" w:rsidRPr="00174A29">
        <w:rPr>
          <w:sz w:val="20"/>
          <w:szCs w:val="20"/>
        </w:rPr>
        <w:t>duğunuz</w:t>
      </w:r>
      <w:r w:rsidR="00835F47" w:rsidRPr="00174A29">
        <w:rPr>
          <w:sz w:val="20"/>
          <w:szCs w:val="20"/>
        </w:rPr>
        <w:t xml:space="preserve"> </w:t>
      </w:r>
      <w:r w:rsidR="00D83171" w:rsidRPr="00174A29">
        <w:rPr>
          <w:sz w:val="20"/>
          <w:szCs w:val="20"/>
        </w:rPr>
        <w:t xml:space="preserve">e-posta </w:t>
      </w:r>
      <w:r w:rsidR="00835F47" w:rsidRPr="00174A29">
        <w:rPr>
          <w:sz w:val="20"/>
          <w:szCs w:val="20"/>
        </w:rPr>
        <w:t>adresinize</w:t>
      </w:r>
      <w:r w:rsidR="00D83171" w:rsidRPr="00174A29">
        <w:rPr>
          <w:sz w:val="20"/>
          <w:szCs w:val="20"/>
        </w:rPr>
        <w:t>, telefon numara</w:t>
      </w:r>
      <w:r w:rsidR="00835F47" w:rsidRPr="00174A29">
        <w:rPr>
          <w:sz w:val="20"/>
          <w:szCs w:val="20"/>
        </w:rPr>
        <w:t>nıza</w:t>
      </w:r>
      <w:r w:rsidR="00D83171" w:rsidRPr="00174A29">
        <w:rPr>
          <w:sz w:val="20"/>
          <w:szCs w:val="20"/>
        </w:rPr>
        <w:t xml:space="preserve"> ve </w:t>
      </w:r>
      <w:r w:rsidR="00835F47" w:rsidRPr="00174A29">
        <w:rPr>
          <w:sz w:val="20"/>
          <w:szCs w:val="20"/>
        </w:rPr>
        <w:t xml:space="preserve">diğer </w:t>
      </w:r>
      <w:r w:rsidRPr="00174A29">
        <w:rPr>
          <w:sz w:val="20"/>
          <w:szCs w:val="20"/>
        </w:rPr>
        <w:t xml:space="preserve">elektronik </w:t>
      </w:r>
      <w:r w:rsidR="00835F47" w:rsidRPr="00174A29">
        <w:rPr>
          <w:sz w:val="20"/>
          <w:szCs w:val="20"/>
        </w:rPr>
        <w:t xml:space="preserve">uygulamalara </w:t>
      </w:r>
      <w:r w:rsidR="00991F3C" w:rsidRPr="00174A29">
        <w:rPr>
          <w:sz w:val="20"/>
          <w:szCs w:val="20"/>
        </w:rPr>
        <w:t xml:space="preserve">ticari amaçlarla gönderilen veri, ses ve görüntü içerikli </w:t>
      </w:r>
      <w:r w:rsidR="00835F47" w:rsidRPr="00174A29">
        <w:rPr>
          <w:sz w:val="20"/>
          <w:szCs w:val="20"/>
        </w:rPr>
        <w:t>elektronik</w:t>
      </w:r>
      <w:r w:rsidR="00D83171" w:rsidRPr="00174A29">
        <w:rPr>
          <w:sz w:val="20"/>
          <w:szCs w:val="20"/>
        </w:rPr>
        <w:t xml:space="preserve"> ticari ileti gönderilmesini, paylaştığı</w:t>
      </w:r>
      <w:r w:rsidR="00835F47" w:rsidRPr="00174A29">
        <w:rPr>
          <w:sz w:val="20"/>
          <w:szCs w:val="20"/>
        </w:rPr>
        <w:t>nız</w:t>
      </w:r>
      <w:r w:rsidR="00D83171" w:rsidRPr="00174A29">
        <w:rPr>
          <w:sz w:val="20"/>
          <w:szCs w:val="20"/>
        </w:rPr>
        <w:t xml:space="preserve"> bilgileri</w:t>
      </w:r>
      <w:r w:rsidR="001B50C2" w:rsidRPr="00174A29">
        <w:rPr>
          <w:sz w:val="20"/>
          <w:szCs w:val="20"/>
        </w:rPr>
        <w:t>n</w:t>
      </w:r>
      <w:r w:rsidR="00D83171" w:rsidRPr="00174A29">
        <w:rPr>
          <w:sz w:val="20"/>
          <w:szCs w:val="20"/>
        </w:rPr>
        <w:t xml:space="preserve"> bu amaçla </w:t>
      </w:r>
      <w:r w:rsidR="00835F47" w:rsidRPr="00174A29">
        <w:rPr>
          <w:sz w:val="20"/>
          <w:szCs w:val="20"/>
        </w:rPr>
        <w:t>kullanılmasın</w:t>
      </w:r>
      <w:r w:rsidR="001B50C2" w:rsidRPr="00174A29">
        <w:rPr>
          <w:sz w:val="20"/>
          <w:szCs w:val="20"/>
        </w:rPr>
        <w:t>ı</w:t>
      </w:r>
      <w:r w:rsidR="00835F47" w:rsidRPr="00174A29">
        <w:rPr>
          <w:sz w:val="20"/>
          <w:szCs w:val="20"/>
        </w:rPr>
        <w:t>, saklanmasın</w:t>
      </w:r>
      <w:r w:rsidR="001B50C2" w:rsidRPr="00174A29">
        <w:rPr>
          <w:sz w:val="20"/>
          <w:szCs w:val="20"/>
        </w:rPr>
        <w:t>ı</w:t>
      </w:r>
      <w:r w:rsidR="00835F47" w:rsidRPr="00174A29">
        <w:rPr>
          <w:sz w:val="20"/>
          <w:szCs w:val="20"/>
        </w:rPr>
        <w:t xml:space="preserve"> </w:t>
      </w:r>
      <w:r w:rsidR="001B50C2" w:rsidRPr="00174A29">
        <w:rPr>
          <w:sz w:val="20"/>
          <w:szCs w:val="20"/>
        </w:rPr>
        <w:t xml:space="preserve">ve </w:t>
      </w:r>
      <w:r w:rsidR="00367EF2" w:rsidRPr="00174A29">
        <w:rPr>
          <w:sz w:val="20"/>
          <w:szCs w:val="20"/>
        </w:rPr>
        <w:t>paylaşılmasın</w:t>
      </w:r>
      <w:r w:rsidR="001B50C2" w:rsidRPr="00174A29">
        <w:rPr>
          <w:sz w:val="20"/>
          <w:szCs w:val="20"/>
        </w:rPr>
        <w:t>ı</w:t>
      </w:r>
      <w:r w:rsidR="00D83171" w:rsidRPr="00174A29">
        <w:rPr>
          <w:sz w:val="20"/>
          <w:szCs w:val="20"/>
        </w:rPr>
        <w:t xml:space="preserve"> </w:t>
      </w:r>
      <w:r w:rsidR="00422D71" w:rsidRPr="00174A29">
        <w:rPr>
          <w:sz w:val="20"/>
          <w:szCs w:val="20"/>
        </w:rPr>
        <w:t>ilgili mevzuattan</w:t>
      </w:r>
      <w:r w:rsidR="00D83171" w:rsidRPr="00174A29">
        <w:rPr>
          <w:sz w:val="20"/>
          <w:szCs w:val="20"/>
        </w:rPr>
        <w:t xml:space="preserve"> doğan </w:t>
      </w:r>
      <w:r w:rsidR="00000215" w:rsidRPr="00174A29">
        <w:rPr>
          <w:sz w:val="20"/>
          <w:szCs w:val="20"/>
        </w:rPr>
        <w:t>haklarınız</w:t>
      </w:r>
      <w:r w:rsidR="00D83171" w:rsidRPr="00174A29">
        <w:rPr>
          <w:sz w:val="20"/>
          <w:szCs w:val="20"/>
        </w:rPr>
        <w:t xml:space="preserve"> saklı kalmak kaydıyla kabul </w:t>
      </w:r>
      <w:r w:rsidR="00835F47" w:rsidRPr="00174A29">
        <w:rPr>
          <w:sz w:val="20"/>
          <w:szCs w:val="20"/>
        </w:rPr>
        <w:t>etmiş bulunmaktasınız.</w:t>
      </w:r>
      <w:r w:rsidR="00991F3C" w:rsidRPr="00174A29">
        <w:rPr>
          <w:sz w:val="20"/>
          <w:szCs w:val="20"/>
        </w:rPr>
        <w:t xml:space="preserve"> </w:t>
      </w:r>
      <w:r w:rsidR="00991F3C" w:rsidRPr="00174A29">
        <w:rPr>
          <w:color w:val="373737"/>
          <w:sz w:val="20"/>
          <w:szCs w:val="20"/>
          <w:shd w:val="clear" w:color="auto" w:fill="FFFFFF"/>
        </w:rPr>
        <w:t> </w:t>
      </w:r>
    </w:p>
    <w:p w14:paraId="0A16A3F3" w14:textId="77777777" w:rsidR="00D83171" w:rsidRPr="00174A29" w:rsidRDefault="00D83171" w:rsidP="00BB0A35">
      <w:pPr>
        <w:pStyle w:val="NoSpacing"/>
        <w:jc w:val="both"/>
        <w:rPr>
          <w:sz w:val="20"/>
          <w:szCs w:val="20"/>
        </w:rPr>
      </w:pPr>
    </w:p>
    <w:p w14:paraId="08911D94" w14:textId="5660640C" w:rsidR="00BB4095" w:rsidRPr="00174A29" w:rsidRDefault="00000215" w:rsidP="00BB0A35">
      <w:pPr>
        <w:pStyle w:val="NoSpacing"/>
        <w:jc w:val="both"/>
        <w:rPr>
          <w:sz w:val="20"/>
          <w:szCs w:val="20"/>
        </w:rPr>
      </w:pPr>
      <w:r w:rsidRPr="00174A29">
        <w:rPr>
          <w:sz w:val="20"/>
          <w:szCs w:val="20"/>
        </w:rPr>
        <w:t xml:space="preserve">İşbu </w:t>
      </w:r>
      <w:r w:rsidR="00EB0E42">
        <w:rPr>
          <w:sz w:val="20"/>
          <w:szCs w:val="20"/>
        </w:rPr>
        <w:t>onayınıza</w:t>
      </w:r>
      <w:r w:rsidRPr="00174A29">
        <w:rPr>
          <w:sz w:val="20"/>
          <w:szCs w:val="20"/>
        </w:rPr>
        <w:t xml:space="preserve"> istinaden </w:t>
      </w:r>
      <w:r w:rsidR="001B50C2" w:rsidRPr="00174A29">
        <w:rPr>
          <w:sz w:val="20"/>
          <w:szCs w:val="20"/>
        </w:rPr>
        <w:t xml:space="preserve">Şirketimizle </w:t>
      </w:r>
      <w:r w:rsidRPr="00174A29">
        <w:rPr>
          <w:sz w:val="20"/>
          <w:szCs w:val="20"/>
        </w:rPr>
        <w:t xml:space="preserve">paylaşmış olduğunuz veriler </w:t>
      </w:r>
      <w:r w:rsidR="001B50C2" w:rsidRPr="00174A29">
        <w:rPr>
          <w:sz w:val="20"/>
          <w:szCs w:val="20"/>
        </w:rPr>
        <w:t>Şirke</w:t>
      </w:r>
      <w:r w:rsidR="00AE7835" w:rsidRPr="00174A29">
        <w:rPr>
          <w:sz w:val="20"/>
          <w:szCs w:val="20"/>
        </w:rPr>
        <w:t>t</w:t>
      </w:r>
      <w:r w:rsidR="00822F54">
        <w:rPr>
          <w:sz w:val="20"/>
          <w:szCs w:val="20"/>
        </w:rPr>
        <w:t>i</w:t>
      </w:r>
      <w:r w:rsidR="001B50C2" w:rsidRPr="00174A29">
        <w:rPr>
          <w:sz w:val="20"/>
          <w:szCs w:val="20"/>
        </w:rPr>
        <w:t>mizin Kişisel Verileri</w:t>
      </w:r>
      <w:r w:rsidR="00822F54">
        <w:rPr>
          <w:sz w:val="20"/>
          <w:szCs w:val="20"/>
        </w:rPr>
        <w:t>n İşlenmesi ve Korunması</w:t>
      </w:r>
      <w:r w:rsidR="001B50C2" w:rsidRPr="00174A29">
        <w:rPr>
          <w:sz w:val="20"/>
          <w:szCs w:val="20"/>
        </w:rPr>
        <w:t xml:space="preserve"> </w:t>
      </w:r>
      <w:r w:rsidR="00822F54">
        <w:rPr>
          <w:sz w:val="20"/>
          <w:szCs w:val="20"/>
        </w:rPr>
        <w:t xml:space="preserve">Genel </w:t>
      </w:r>
      <w:r w:rsidR="001B50C2" w:rsidRPr="00174A29">
        <w:rPr>
          <w:sz w:val="20"/>
          <w:szCs w:val="20"/>
        </w:rPr>
        <w:t>Politikasında detay</w:t>
      </w:r>
      <w:r w:rsidR="00BC6291">
        <w:rPr>
          <w:sz w:val="20"/>
          <w:szCs w:val="20"/>
        </w:rPr>
        <w:t xml:space="preserve">lı olarak açıklandığı şekilde </w:t>
      </w:r>
      <w:r w:rsidR="00892718">
        <w:rPr>
          <w:sz w:val="20"/>
          <w:szCs w:val="20"/>
        </w:rPr>
        <w:t>ve</w:t>
      </w:r>
      <w:r w:rsidR="001B50C2" w:rsidRPr="00174A29">
        <w:rPr>
          <w:sz w:val="20"/>
          <w:szCs w:val="20"/>
        </w:rPr>
        <w:t xml:space="preserve"> </w:t>
      </w:r>
      <w:hyperlink r:id="rId5" w:history="1">
        <w:r w:rsidR="0089793D" w:rsidRPr="0089793D">
          <w:rPr>
            <w:rStyle w:val="Hyperlink"/>
            <w:sz w:val="20"/>
            <w:szCs w:val="20"/>
          </w:rPr>
          <w:t>https://www.hilti.com.tr/content/hilti/META/TR/tr/various/privacy-policy.html</w:t>
        </w:r>
      </w:hyperlink>
      <w:r w:rsidR="0089793D">
        <w:rPr>
          <w:sz w:val="20"/>
          <w:szCs w:val="20"/>
        </w:rPr>
        <w:t xml:space="preserve"> </w:t>
      </w:r>
      <w:r w:rsidR="00892718">
        <w:rPr>
          <w:sz w:val="20"/>
          <w:szCs w:val="20"/>
        </w:rPr>
        <w:t xml:space="preserve">adresinde bulunan </w:t>
      </w:r>
      <w:r w:rsidR="00A27466">
        <w:rPr>
          <w:sz w:val="20"/>
          <w:szCs w:val="20"/>
        </w:rPr>
        <w:t xml:space="preserve">Şirketimiz </w:t>
      </w:r>
      <w:r w:rsidR="00892718">
        <w:rPr>
          <w:sz w:val="20"/>
          <w:szCs w:val="20"/>
        </w:rPr>
        <w:t xml:space="preserve">web sayfasındaki ilgili </w:t>
      </w:r>
      <w:r w:rsidR="001B50C2" w:rsidRPr="00174A29">
        <w:rPr>
          <w:sz w:val="20"/>
          <w:szCs w:val="20"/>
        </w:rPr>
        <w:t xml:space="preserve">Aydınlatma Metni </w:t>
      </w:r>
      <w:r w:rsidR="00892718">
        <w:rPr>
          <w:sz w:val="20"/>
          <w:szCs w:val="20"/>
        </w:rPr>
        <w:t>ile</w:t>
      </w:r>
      <w:r w:rsidR="001B50C2" w:rsidRPr="00174A29">
        <w:rPr>
          <w:sz w:val="20"/>
          <w:szCs w:val="20"/>
        </w:rPr>
        <w:t xml:space="preserve"> </w:t>
      </w:r>
      <w:r w:rsidRPr="00174A29">
        <w:rPr>
          <w:sz w:val="20"/>
          <w:szCs w:val="20"/>
        </w:rPr>
        <w:t xml:space="preserve">işbu onay metninde taahhüt edilen </w:t>
      </w:r>
      <w:r w:rsidR="00A15D42" w:rsidRPr="00174A29">
        <w:rPr>
          <w:sz w:val="20"/>
          <w:szCs w:val="20"/>
        </w:rPr>
        <w:t>kapsamda</w:t>
      </w:r>
      <w:r w:rsidRPr="00174A29">
        <w:rPr>
          <w:sz w:val="20"/>
          <w:szCs w:val="20"/>
        </w:rPr>
        <w:t xml:space="preserve"> kullanılacak</w:t>
      </w:r>
      <w:r w:rsidR="00AE7835" w:rsidRPr="00174A29">
        <w:rPr>
          <w:sz w:val="20"/>
          <w:szCs w:val="20"/>
        </w:rPr>
        <w:t xml:space="preserve">tır. </w:t>
      </w:r>
    </w:p>
    <w:p w14:paraId="4F5C304C" w14:textId="77777777" w:rsidR="00AE7835" w:rsidRPr="00174A29" w:rsidRDefault="00AE7835" w:rsidP="00AE7835">
      <w:pPr>
        <w:pStyle w:val="NoSpacing"/>
        <w:jc w:val="both"/>
        <w:rPr>
          <w:sz w:val="20"/>
          <w:szCs w:val="20"/>
        </w:rPr>
      </w:pPr>
    </w:p>
    <w:p w14:paraId="1EB5C4FA" w14:textId="40DE61A2" w:rsidR="00AE7835" w:rsidRPr="00174A29" w:rsidRDefault="00AE7835" w:rsidP="00AE7835">
      <w:pPr>
        <w:pStyle w:val="NoSpacing"/>
        <w:jc w:val="both"/>
        <w:rPr>
          <w:sz w:val="20"/>
          <w:szCs w:val="20"/>
        </w:rPr>
      </w:pPr>
      <w:r w:rsidRPr="00174A29">
        <w:rPr>
          <w:sz w:val="20"/>
          <w:szCs w:val="20"/>
        </w:rPr>
        <w:t xml:space="preserve">6563 sayılı Elektronik Ticaretin Düzenlenmesi Hakkında Kanun ve 6698 sayılı Kişisel Verilerin Korunması Hakkında Kanun uyarınca; onayın/açık rızanın geri alındığı, ticari elektronik iletinin içeriği ve gönderiye ilişkin diğer kayıtlar gerektiğinde ilgili Bakanlığa </w:t>
      </w:r>
      <w:r w:rsidR="00DA5958" w:rsidRPr="00174A29">
        <w:rPr>
          <w:sz w:val="20"/>
          <w:szCs w:val="20"/>
        </w:rPr>
        <w:t>ve hukuken yetkili kamu kurum</w:t>
      </w:r>
      <w:r w:rsidR="00D10D58" w:rsidRPr="00174A29">
        <w:rPr>
          <w:sz w:val="20"/>
          <w:szCs w:val="20"/>
        </w:rPr>
        <w:t xml:space="preserve"> ve</w:t>
      </w:r>
      <w:r w:rsidR="00DA5958" w:rsidRPr="00174A29">
        <w:rPr>
          <w:sz w:val="20"/>
          <w:szCs w:val="20"/>
        </w:rPr>
        <w:t xml:space="preserve"> kuruluşlarına </w:t>
      </w:r>
      <w:r w:rsidRPr="00174A29">
        <w:rPr>
          <w:sz w:val="20"/>
          <w:szCs w:val="20"/>
        </w:rPr>
        <w:t xml:space="preserve">sunulmak üzere kayıt altına alınarak; onayın geçerliliğinin sona ermesi tarihinden itibaren, herhangi bir hukuki ihtilafın vuku bulması halleri </w:t>
      </w:r>
      <w:r w:rsidR="005C44D3" w:rsidRPr="00174A29">
        <w:rPr>
          <w:sz w:val="20"/>
          <w:szCs w:val="20"/>
        </w:rPr>
        <w:t xml:space="preserve">hariç olmak üzere Şirketimiz </w:t>
      </w:r>
      <w:r w:rsidR="00822F54">
        <w:rPr>
          <w:sz w:val="20"/>
          <w:szCs w:val="20"/>
        </w:rPr>
        <w:t xml:space="preserve">Kişisel Veri </w:t>
      </w:r>
      <w:r w:rsidR="005C44D3" w:rsidRPr="00174A29">
        <w:rPr>
          <w:sz w:val="20"/>
          <w:szCs w:val="20"/>
        </w:rPr>
        <w:t xml:space="preserve">Saklama ve İmha Politikasına uygun olarak </w:t>
      </w:r>
      <w:r w:rsidRPr="00174A29">
        <w:rPr>
          <w:sz w:val="20"/>
          <w:szCs w:val="20"/>
        </w:rPr>
        <w:t xml:space="preserve">saklanacaktır. İşbu süre geçtikten sonra kişisel verileriniz Şirketlerimiz tarafından imha edilir veya anonim hale getirilir. </w:t>
      </w:r>
      <w:bookmarkStart w:id="0" w:name="_GoBack"/>
      <w:bookmarkEnd w:id="0"/>
    </w:p>
    <w:p w14:paraId="3E527DD7" w14:textId="31E4D20E" w:rsidR="00AE7835" w:rsidRDefault="00AE7835" w:rsidP="00AE7835">
      <w:pPr>
        <w:pStyle w:val="NoSpacing"/>
        <w:jc w:val="both"/>
        <w:rPr>
          <w:sz w:val="20"/>
          <w:szCs w:val="20"/>
        </w:rPr>
      </w:pPr>
      <w:r w:rsidRPr="00174A29">
        <w:rPr>
          <w:sz w:val="20"/>
          <w:szCs w:val="20"/>
        </w:rPr>
        <w:br/>
        <w:t>İşbu onayınızı/açık rızanızı geri almak ve size kampanya tanıtımları veya bilgilendirme amacıyla gönderilen iletilerin artık gönderilmesini istemediğiniz size gönderilen iletilerde yer alan çıkış işlemini gerçekleştirebilirsiniz. İzinli veri tabanından çıkış işleminiz Şirketimiz ile imzalamış olduğunuz sözleşmeleri</w:t>
      </w:r>
      <w:r w:rsidR="00FE6F54" w:rsidRPr="00174A29">
        <w:rPr>
          <w:sz w:val="20"/>
          <w:szCs w:val="20"/>
        </w:rPr>
        <w:t xml:space="preserve"> </w:t>
      </w:r>
      <w:r w:rsidR="00B51780" w:rsidRPr="00174A29">
        <w:rPr>
          <w:sz w:val="20"/>
          <w:szCs w:val="20"/>
        </w:rPr>
        <w:t>sona erdirmez</w:t>
      </w:r>
      <w:r w:rsidRPr="00174A29">
        <w:rPr>
          <w:sz w:val="20"/>
          <w:szCs w:val="20"/>
        </w:rPr>
        <w:t xml:space="preserve">, hizmet almaya devam edersiniz. </w:t>
      </w:r>
    </w:p>
    <w:p w14:paraId="4B9A2E7B" w14:textId="77777777" w:rsidR="00A27466" w:rsidRDefault="00A27466" w:rsidP="00AE7835">
      <w:pPr>
        <w:pStyle w:val="NoSpacing"/>
        <w:jc w:val="both"/>
        <w:rPr>
          <w:rFonts w:ascii="Arial" w:hAnsi="Arial" w:cs="Arial"/>
          <w:color w:val="000000"/>
          <w:sz w:val="17"/>
          <w:szCs w:val="17"/>
          <w:shd w:val="clear" w:color="auto" w:fill="FFFFFF"/>
        </w:rPr>
      </w:pPr>
    </w:p>
    <w:tbl>
      <w:tblPr>
        <w:tblW w:w="8760" w:type="dxa"/>
        <w:tblCellMar>
          <w:left w:w="70" w:type="dxa"/>
          <w:right w:w="70" w:type="dxa"/>
        </w:tblCellMar>
        <w:tblLook w:val="04A0" w:firstRow="1" w:lastRow="0" w:firstColumn="1" w:lastColumn="0" w:noHBand="0" w:noVBand="1"/>
      </w:tblPr>
      <w:tblGrid>
        <w:gridCol w:w="560"/>
        <w:gridCol w:w="8200"/>
      </w:tblGrid>
      <w:tr w:rsidR="0089793D" w:rsidRPr="0089793D" w14:paraId="0DE347FB" w14:textId="77777777" w:rsidTr="0089793D">
        <w:trPr>
          <w:trHeight w:val="288"/>
        </w:trPr>
        <w:tc>
          <w:tcPr>
            <w:tcW w:w="560" w:type="dxa"/>
            <w:tcBorders>
              <w:top w:val="nil"/>
              <w:left w:val="nil"/>
              <w:bottom w:val="nil"/>
              <w:right w:val="nil"/>
            </w:tcBorders>
            <w:shd w:val="clear" w:color="auto" w:fill="auto"/>
            <w:noWrap/>
            <w:vAlign w:val="bottom"/>
            <w:hideMark/>
          </w:tcPr>
          <w:p w14:paraId="7F5D1367" w14:textId="77777777" w:rsidR="0089793D" w:rsidRPr="0089793D" w:rsidRDefault="0089793D" w:rsidP="0089793D">
            <w:pPr>
              <w:rPr>
                <w:rFonts w:ascii="Times New Roman" w:eastAsia="Times New Roman" w:hAnsi="Times New Roman" w:cs="Times New Roman"/>
                <w:lang w:val="tr-TR" w:eastAsia="tr-TR"/>
              </w:rPr>
            </w:pPr>
          </w:p>
        </w:tc>
        <w:tc>
          <w:tcPr>
            <w:tcW w:w="8200" w:type="dxa"/>
            <w:vMerge w:val="restart"/>
            <w:tcBorders>
              <w:top w:val="nil"/>
              <w:left w:val="nil"/>
              <w:bottom w:val="nil"/>
              <w:right w:val="nil"/>
            </w:tcBorders>
            <w:shd w:val="clear" w:color="auto" w:fill="auto"/>
            <w:vAlign w:val="center"/>
            <w:hideMark/>
          </w:tcPr>
          <w:p w14:paraId="30BE417E" w14:textId="77777777" w:rsidR="0089793D" w:rsidRPr="0089793D" w:rsidRDefault="0089793D" w:rsidP="0089793D">
            <w:pPr>
              <w:jc w:val="both"/>
              <w:rPr>
                <w:rFonts w:ascii="Calibri" w:eastAsia="Times New Roman" w:hAnsi="Calibri" w:cs="Calibri"/>
                <w:color w:val="000000"/>
                <w:sz w:val="22"/>
                <w:szCs w:val="22"/>
                <w:lang w:val="tr-TR" w:eastAsia="tr-TR"/>
              </w:rPr>
            </w:pPr>
            <w:r w:rsidRPr="0089793D">
              <w:rPr>
                <w:rFonts w:eastAsiaTheme="minorHAnsi"/>
                <w:sz w:val="20"/>
                <w:szCs w:val="20"/>
                <w:lang w:val="tr-TR"/>
              </w:rPr>
              <w:t>Aşağıda yer alan e-posta adresim ve cep telefonum üzerinden, Hilti tarafından yürütülen özel ve genel kampanyalar, özel ve genel avantajlar, ürün tanıtım ve reklamları ile pazar araştırması anketleri ve diğer müşteri memnuniyeti uygulamaları hakkında bilgi vermek, bunları sunmak ve anket yapmak dahil benimle tanıtım, pazarlama, reklam ve benzeri konularda iletişime geçilmesine onay veriyorum ve izinli kullanıcı veri tabanı kayıt ve elektronik ticari ileti onay formunu kabul ediyorum.</w:t>
            </w:r>
          </w:p>
        </w:tc>
      </w:tr>
      <w:tr w:rsidR="0089793D" w:rsidRPr="0089793D" w14:paraId="421211A7" w14:textId="77777777" w:rsidTr="0089793D">
        <w:trPr>
          <w:trHeight w:val="300"/>
        </w:trPr>
        <w:tc>
          <w:tcPr>
            <w:tcW w:w="560" w:type="dxa"/>
            <w:tcBorders>
              <w:top w:val="nil"/>
              <w:left w:val="nil"/>
              <w:bottom w:val="nil"/>
              <w:right w:val="nil"/>
            </w:tcBorders>
            <w:shd w:val="clear" w:color="auto" w:fill="auto"/>
            <w:noWrap/>
            <w:vAlign w:val="bottom"/>
            <w:hideMark/>
          </w:tcPr>
          <w:p w14:paraId="634D2D6A" w14:textId="77777777" w:rsidR="0089793D" w:rsidRPr="0089793D" w:rsidRDefault="0089793D" w:rsidP="0089793D">
            <w:pPr>
              <w:rPr>
                <w:rFonts w:ascii="Calibri" w:eastAsia="Times New Roman" w:hAnsi="Calibri" w:cs="Calibri"/>
                <w:color w:val="000000"/>
                <w:sz w:val="22"/>
                <w:szCs w:val="22"/>
                <w:lang w:val="tr-TR" w:eastAsia="tr-TR"/>
              </w:rPr>
            </w:pPr>
          </w:p>
        </w:tc>
        <w:tc>
          <w:tcPr>
            <w:tcW w:w="8200" w:type="dxa"/>
            <w:vMerge/>
            <w:tcBorders>
              <w:top w:val="nil"/>
              <w:left w:val="nil"/>
              <w:bottom w:val="nil"/>
              <w:right w:val="nil"/>
            </w:tcBorders>
            <w:vAlign w:val="center"/>
            <w:hideMark/>
          </w:tcPr>
          <w:p w14:paraId="22D4356B" w14:textId="77777777" w:rsidR="0089793D" w:rsidRPr="0089793D" w:rsidRDefault="0089793D" w:rsidP="0089793D">
            <w:pPr>
              <w:rPr>
                <w:rFonts w:ascii="Calibri" w:eastAsia="Times New Roman" w:hAnsi="Calibri" w:cs="Calibri"/>
                <w:color w:val="000000"/>
                <w:sz w:val="22"/>
                <w:szCs w:val="22"/>
                <w:lang w:val="tr-TR" w:eastAsia="tr-TR"/>
              </w:rPr>
            </w:pPr>
          </w:p>
        </w:tc>
      </w:tr>
      <w:tr w:rsidR="0089793D" w:rsidRPr="0089793D" w14:paraId="28989D4A" w14:textId="77777777" w:rsidTr="0089793D">
        <w:trPr>
          <w:trHeight w:val="300"/>
        </w:trPr>
        <w:tc>
          <w:tcPr>
            <w:tcW w:w="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3C0DF5" w14:textId="77777777" w:rsidR="0089793D" w:rsidRPr="0089793D" w:rsidRDefault="0089793D" w:rsidP="0089793D">
            <w:pPr>
              <w:rPr>
                <w:rFonts w:ascii="Calibri" w:eastAsia="Times New Roman" w:hAnsi="Calibri" w:cs="Calibri"/>
                <w:color w:val="000000"/>
                <w:sz w:val="22"/>
                <w:szCs w:val="22"/>
                <w:lang w:val="tr-TR" w:eastAsia="tr-TR"/>
              </w:rPr>
            </w:pPr>
            <w:r w:rsidRPr="0089793D">
              <w:rPr>
                <w:rFonts w:ascii="Calibri" w:eastAsia="Times New Roman" w:hAnsi="Calibri" w:cs="Calibri"/>
                <w:color w:val="000000"/>
                <w:sz w:val="22"/>
                <w:szCs w:val="22"/>
                <w:lang w:val="tr-TR" w:eastAsia="tr-TR"/>
              </w:rPr>
              <w:t> </w:t>
            </w:r>
          </w:p>
        </w:tc>
        <w:tc>
          <w:tcPr>
            <w:tcW w:w="8200" w:type="dxa"/>
            <w:vMerge/>
            <w:tcBorders>
              <w:top w:val="nil"/>
              <w:left w:val="nil"/>
              <w:bottom w:val="nil"/>
              <w:right w:val="nil"/>
            </w:tcBorders>
            <w:vAlign w:val="center"/>
            <w:hideMark/>
          </w:tcPr>
          <w:p w14:paraId="7CF0451E" w14:textId="77777777" w:rsidR="0089793D" w:rsidRPr="0089793D" w:rsidRDefault="0089793D" w:rsidP="0089793D">
            <w:pPr>
              <w:rPr>
                <w:rFonts w:ascii="Calibri" w:eastAsia="Times New Roman" w:hAnsi="Calibri" w:cs="Calibri"/>
                <w:color w:val="000000"/>
                <w:sz w:val="22"/>
                <w:szCs w:val="22"/>
                <w:lang w:val="tr-TR" w:eastAsia="tr-TR"/>
              </w:rPr>
            </w:pPr>
          </w:p>
        </w:tc>
      </w:tr>
      <w:tr w:rsidR="0089793D" w:rsidRPr="0089793D" w14:paraId="01E7E9B1" w14:textId="77777777" w:rsidTr="0089793D">
        <w:trPr>
          <w:trHeight w:val="288"/>
        </w:trPr>
        <w:tc>
          <w:tcPr>
            <w:tcW w:w="560" w:type="dxa"/>
            <w:tcBorders>
              <w:top w:val="nil"/>
              <w:left w:val="nil"/>
              <w:bottom w:val="nil"/>
              <w:right w:val="nil"/>
            </w:tcBorders>
            <w:shd w:val="clear" w:color="auto" w:fill="auto"/>
            <w:noWrap/>
            <w:vAlign w:val="bottom"/>
            <w:hideMark/>
          </w:tcPr>
          <w:p w14:paraId="01D6F06F" w14:textId="77777777" w:rsidR="0089793D" w:rsidRPr="0089793D" w:rsidRDefault="0089793D" w:rsidP="0089793D">
            <w:pPr>
              <w:rPr>
                <w:rFonts w:ascii="Calibri" w:eastAsia="Times New Roman" w:hAnsi="Calibri" w:cs="Calibri"/>
                <w:color w:val="000000"/>
                <w:sz w:val="22"/>
                <w:szCs w:val="22"/>
                <w:lang w:val="tr-TR" w:eastAsia="tr-TR"/>
              </w:rPr>
            </w:pPr>
          </w:p>
        </w:tc>
        <w:tc>
          <w:tcPr>
            <w:tcW w:w="8200" w:type="dxa"/>
            <w:vMerge/>
            <w:tcBorders>
              <w:top w:val="nil"/>
              <w:left w:val="nil"/>
              <w:bottom w:val="nil"/>
              <w:right w:val="nil"/>
            </w:tcBorders>
            <w:vAlign w:val="center"/>
            <w:hideMark/>
          </w:tcPr>
          <w:p w14:paraId="2DD28FEB" w14:textId="77777777" w:rsidR="0089793D" w:rsidRPr="0089793D" w:rsidRDefault="0089793D" w:rsidP="0089793D">
            <w:pPr>
              <w:rPr>
                <w:rFonts w:ascii="Calibri" w:eastAsia="Times New Roman" w:hAnsi="Calibri" w:cs="Calibri"/>
                <w:color w:val="000000"/>
                <w:sz w:val="22"/>
                <w:szCs w:val="22"/>
                <w:lang w:val="tr-TR" w:eastAsia="tr-TR"/>
              </w:rPr>
            </w:pPr>
          </w:p>
        </w:tc>
      </w:tr>
      <w:tr w:rsidR="0089793D" w:rsidRPr="0089793D" w14:paraId="526BAC50" w14:textId="77777777" w:rsidTr="0089793D">
        <w:trPr>
          <w:trHeight w:val="288"/>
        </w:trPr>
        <w:tc>
          <w:tcPr>
            <w:tcW w:w="560" w:type="dxa"/>
            <w:tcBorders>
              <w:top w:val="nil"/>
              <w:left w:val="nil"/>
              <w:bottom w:val="nil"/>
              <w:right w:val="nil"/>
            </w:tcBorders>
            <w:shd w:val="clear" w:color="auto" w:fill="auto"/>
            <w:noWrap/>
            <w:vAlign w:val="bottom"/>
            <w:hideMark/>
          </w:tcPr>
          <w:p w14:paraId="38FCE213" w14:textId="77777777" w:rsidR="0089793D" w:rsidRPr="0089793D" w:rsidRDefault="0089793D" w:rsidP="0089793D">
            <w:pPr>
              <w:rPr>
                <w:rFonts w:ascii="Times New Roman" w:eastAsia="Times New Roman" w:hAnsi="Times New Roman" w:cs="Times New Roman"/>
                <w:sz w:val="20"/>
                <w:szCs w:val="20"/>
                <w:lang w:val="tr-TR" w:eastAsia="tr-TR"/>
              </w:rPr>
            </w:pPr>
          </w:p>
        </w:tc>
        <w:tc>
          <w:tcPr>
            <w:tcW w:w="8200" w:type="dxa"/>
            <w:vMerge/>
            <w:tcBorders>
              <w:top w:val="nil"/>
              <w:left w:val="nil"/>
              <w:bottom w:val="nil"/>
              <w:right w:val="nil"/>
            </w:tcBorders>
            <w:vAlign w:val="center"/>
            <w:hideMark/>
          </w:tcPr>
          <w:p w14:paraId="5879C447" w14:textId="77777777" w:rsidR="0089793D" w:rsidRPr="0089793D" w:rsidRDefault="0089793D" w:rsidP="0089793D">
            <w:pPr>
              <w:rPr>
                <w:rFonts w:ascii="Calibri" w:eastAsia="Times New Roman" w:hAnsi="Calibri" w:cs="Calibri"/>
                <w:color w:val="000000"/>
                <w:sz w:val="22"/>
                <w:szCs w:val="22"/>
                <w:lang w:val="tr-TR" w:eastAsia="tr-TR"/>
              </w:rPr>
            </w:pPr>
          </w:p>
        </w:tc>
      </w:tr>
      <w:tr w:rsidR="0089793D" w:rsidRPr="0089793D" w14:paraId="2B6A055F" w14:textId="77777777" w:rsidTr="0089793D">
        <w:trPr>
          <w:trHeight w:val="288"/>
        </w:trPr>
        <w:tc>
          <w:tcPr>
            <w:tcW w:w="560" w:type="dxa"/>
            <w:tcBorders>
              <w:top w:val="nil"/>
              <w:left w:val="nil"/>
              <w:bottom w:val="nil"/>
              <w:right w:val="nil"/>
            </w:tcBorders>
            <w:shd w:val="clear" w:color="auto" w:fill="auto"/>
            <w:noWrap/>
            <w:vAlign w:val="bottom"/>
            <w:hideMark/>
          </w:tcPr>
          <w:p w14:paraId="07BE4EB6" w14:textId="77777777" w:rsidR="0089793D" w:rsidRPr="0089793D" w:rsidRDefault="0089793D" w:rsidP="0089793D">
            <w:pPr>
              <w:rPr>
                <w:rFonts w:ascii="Times New Roman" w:eastAsia="Times New Roman" w:hAnsi="Times New Roman" w:cs="Times New Roman"/>
                <w:sz w:val="20"/>
                <w:szCs w:val="20"/>
                <w:lang w:val="tr-TR" w:eastAsia="tr-TR"/>
              </w:rPr>
            </w:pPr>
          </w:p>
        </w:tc>
        <w:tc>
          <w:tcPr>
            <w:tcW w:w="8200" w:type="dxa"/>
            <w:vMerge/>
            <w:tcBorders>
              <w:top w:val="nil"/>
              <w:left w:val="nil"/>
              <w:bottom w:val="nil"/>
              <w:right w:val="nil"/>
            </w:tcBorders>
            <w:vAlign w:val="center"/>
            <w:hideMark/>
          </w:tcPr>
          <w:p w14:paraId="2ADE40D5" w14:textId="77777777" w:rsidR="0089793D" w:rsidRPr="0089793D" w:rsidRDefault="0089793D" w:rsidP="0089793D">
            <w:pPr>
              <w:rPr>
                <w:rFonts w:ascii="Calibri" w:eastAsia="Times New Roman" w:hAnsi="Calibri" w:cs="Calibri"/>
                <w:color w:val="000000"/>
                <w:sz w:val="22"/>
                <w:szCs w:val="22"/>
                <w:lang w:val="tr-TR" w:eastAsia="tr-TR"/>
              </w:rPr>
            </w:pPr>
          </w:p>
        </w:tc>
      </w:tr>
      <w:tr w:rsidR="0089793D" w:rsidRPr="0089793D" w14:paraId="7713B619" w14:textId="77777777" w:rsidTr="0089793D">
        <w:trPr>
          <w:trHeight w:val="288"/>
        </w:trPr>
        <w:tc>
          <w:tcPr>
            <w:tcW w:w="560" w:type="dxa"/>
            <w:tcBorders>
              <w:top w:val="nil"/>
              <w:left w:val="nil"/>
              <w:bottom w:val="nil"/>
              <w:right w:val="nil"/>
            </w:tcBorders>
            <w:shd w:val="clear" w:color="auto" w:fill="auto"/>
            <w:noWrap/>
            <w:vAlign w:val="bottom"/>
            <w:hideMark/>
          </w:tcPr>
          <w:p w14:paraId="1D5CC6C2" w14:textId="77777777" w:rsidR="0089793D" w:rsidRPr="0089793D" w:rsidRDefault="0089793D" w:rsidP="0089793D">
            <w:pPr>
              <w:rPr>
                <w:rFonts w:ascii="Times New Roman" w:eastAsia="Times New Roman" w:hAnsi="Times New Roman" w:cs="Times New Roman"/>
                <w:sz w:val="20"/>
                <w:szCs w:val="20"/>
                <w:lang w:val="tr-TR" w:eastAsia="tr-TR"/>
              </w:rPr>
            </w:pPr>
          </w:p>
        </w:tc>
        <w:tc>
          <w:tcPr>
            <w:tcW w:w="8200" w:type="dxa"/>
            <w:vMerge/>
            <w:tcBorders>
              <w:top w:val="nil"/>
              <w:left w:val="nil"/>
              <w:bottom w:val="nil"/>
              <w:right w:val="nil"/>
            </w:tcBorders>
            <w:vAlign w:val="center"/>
            <w:hideMark/>
          </w:tcPr>
          <w:p w14:paraId="0B41D1A1" w14:textId="77777777" w:rsidR="0089793D" w:rsidRPr="0089793D" w:rsidRDefault="0089793D" w:rsidP="0089793D">
            <w:pPr>
              <w:rPr>
                <w:rFonts w:ascii="Calibri" w:eastAsia="Times New Roman" w:hAnsi="Calibri" w:cs="Calibri"/>
                <w:color w:val="000000"/>
                <w:sz w:val="22"/>
                <w:szCs w:val="22"/>
                <w:lang w:val="tr-TR" w:eastAsia="tr-TR"/>
              </w:rPr>
            </w:pPr>
          </w:p>
        </w:tc>
      </w:tr>
      <w:tr w:rsidR="0089793D" w:rsidRPr="0089793D" w14:paraId="59AF6AE5" w14:textId="77777777" w:rsidTr="0089793D">
        <w:trPr>
          <w:trHeight w:val="288"/>
        </w:trPr>
        <w:tc>
          <w:tcPr>
            <w:tcW w:w="560" w:type="dxa"/>
            <w:tcBorders>
              <w:top w:val="nil"/>
              <w:left w:val="nil"/>
              <w:bottom w:val="nil"/>
              <w:right w:val="nil"/>
            </w:tcBorders>
            <w:shd w:val="clear" w:color="auto" w:fill="auto"/>
            <w:noWrap/>
            <w:vAlign w:val="bottom"/>
            <w:hideMark/>
          </w:tcPr>
          <w:p w14:paraId="4A3DC827" w14:textId="77777777" w:rsidR="0089793D" w:rsidRPr="0089793D" w:rsidRDefault="0089793D" w:rsidP="0089793D">
            <w:pPr>
              <w:rPr>
                <w:rFonts w:ascii="Times New Roman" w:eastAsia="Times New Roman" w:hAnsi="Times New Roman" w:cs="Times New Roman"/>
                <w:sz w:val="20"/>
                <w:szCs w:val="20"/>
                <w:lang w:val="tr-TR" w:eastAsia="tr-TR"/>
              </w:rPr>
            </w:pPr>
          </w:p>
        </w:tc>
        <w:tc>
          <w:tcPr>
            <w:tcW w:w="8200" w:type="dxa"/>
            <w:vMerge/>
            <w:tcBorders>
              <w:top w:val="nil"/>
              <w:left w:val="nil"/>
              <w:bottom w:val="nil"/>
              <w:right w:val="nil"/>
            </w:tcBorders>
            <w:vAlign w:val="center"/>
            <w:hideMark/>
          </w:tcPr>
          <w:p w14:paraId="3F346FBD" w14:textId="77777777" w:rsidR="0089793D" w:rsidRPr="0089793D" w:rsidRDefault="0089793D" w:rsidP="0089793D">
            <w:pPr>
              <w:rPr>
                <w:rFonts w:ascii="Calibri" w:eastAsia="Times New Roman" w:hAnsi="Calibri" w:cs="Calibri"/>
                <w:color w:val="000000"/>
                <w:sz w:val="22"/>
                <w:szCs w:val="22"/>
                <w:lang w:val="tr-TR" w:eastAsia="tr-TR"/>
              </w:rPr>
            </w:pPr>
          </w:p>
        </w:tc>
      </w:tr>
      <w:tr w:rsidR="0089793D" w:rsidRPr="0089793D" w14:paraId="3DBC9157" w14:textId="77777777" w:rsidTr="0089793D">
        <w:trPr>
          <w:trHeight w:val="288"/>
        </w:trPr>
        <w:tc>
          <w:tcPr>
            <w:tcW w:w="560" w:type="dxa"/>
            <w:tcBorders>
              <w:top w:val="nil"/>
              <w:left w:val="nil"/>
              <w:bottom w:val="nil"/>
              <w:right w:val="nil"/>
            </w:tcBorders>
            <w:shd w:val="clear" w:color="auto" w:fill="auto"/>
            <w:noWrap/>
            <w:vAlign w:val="bottom"/>
            <w:hideMark/>
          </w:tcPr>
          <w:p w14:paraId="39A4A6BD" w14:textId="77777777" w:rsidR="0089793D" w:rsidRPr="0089793D" w:rsidRDefault="0089793D" w:rsidP="0089793D">
            <w:pPr>
              <w:rPr>
                <w:rFonts w:ascii="Times New Roman" w:eastAsia="Times New Roman" w:hAnsi="Times New Roman" w:cs="Times New Roman"/>
                <w:sz w:val="20"/>
                <w:szCs w:val="20"/>
                <w:lang w:val="tr-TR" w:eastAsia="tr-TR"/>
              </w:rPr>
            </w:pPr>
          </w:p>
        </w:tc>
        <w:tc>
          <w:tcPr>
            <w:tcW w:w="8200" w:type="dxa"/>
            <w:vMerge/>
            <w:tcBorders>
              <w:top w:val="nil"/>
              <w:left w:val="nil"/>
              <w:bottom w:val="nil"/>
              <w:right w:val="nil"/>
            </w:tcBorders>
            <w:vAlign w:val="center"/>
            <w:hideMark/>
          </w:tcPr>
          <w:p w14:paraId="7C9D6870" w14:textId="77777777" w:rsidR="0089793D" w:rsidRPr="0089793D" w:rsidRDefault="0089793D" w:rsidP="0089793D">
            <w:pPr>
              <w:rPr>
                <w:rFonts w:ascii="Calibri" w:eastAsia="Times New Roman" w:hAnsi="Calibri" w:cs="Calibri"/>
                <w:color w:val="000000"/>
                <w:sz w:val="22"/>
                <w:szCs w:val="22"/>
                <w:lang w:val="tr-TR" w:eastAsia="tr-TR"/>
              </w:rPr>
            </w:pPr>
          </w:p>
        </w:tc>
      </w:tr>
    </w:tbl>
    <w:p w14:paraId="668AEE2B" w14:textId="77777777" w:rsidR="00BC6291" w:rsidRDefault="00BC6291" w:rsidP="00AE7835">
      <w:pPr>
        <w:pStyle w:val="NoSpacing"/>
        <w:jc w:val="both"/>
        <w:rPr>
          <w:sz w:val="20"/>
          <w:szCs w:val="20"/>
        </w:rPr>
      </w:pPr>
    </w:p>
    <w:tbl>
      <w:tblPr>
        <w:tblpPr w:leftFromText="141" w:rightFromText="141" w:vertAnchor="text" w:horzAnchor="margin" w:tblpY="167"/>
        <w:tblW w:w="0" w:type="auto"/>
        <w:tblCellMar>
          <w:left w:w="70" w:type="dxa"/>
          <w:right w:w="70" w:type="dxa"/>
        </w:tblCellMar>
        <w:tblLook w:val="0000" w:firstRow="0" w:lastRow="0" w:firstColumn="0" w:lastColumn="0" w:noHBand="0" w:noVBand="0"/>
      </w:tblPr>
      <w:tblGrid>
        <w:gridCol w:w="6096"/>
      </w:tblGrid>
      <w:tr w:rsidR="00BC6291" w:rsidRPr="00BC6291" w14:paraId="6C4F0040" w14:textId="77777777" w:rsidTr="00A60479">
        <w:trPr>
          <w:trHeight w:val="284"/>
        </w:trPr>
        <w:tc>
          <w:tcPr>
            <w:tcW w:w="6096" w:type="dxa"/>
          </w:tcPr>
          <w:p w14:paraId="7AD8DACE" w14:textId="77777777" w:rsidR="00BC6291" w:rsidRPr="00BC6291" w:rsidRDefault="00BC6291" w:rsidP="007A3B96">
            <w:pPr>
              <w:pStyle w:val="NoSpacing"/>
              <w:jc w:val="both"/>
              <w:rPr>
                <w:sz w:val="20"/>
                <w:szCs w:val="20"/>
              </w:rPr>
            </w:pPr>
            <w:r w:rsidRPr="00BC6291">
              <w:rPr>
                <w:sz w:val="20"/>
                <w:szCs w:val="20"/>
              </w:rPr>
              <w:t>Ad-Soyadı:</w:t>
            </w:r>
          </w:p>
        </w:tc>
      </w:tr>
      <w:tr w:rsidR="00BC6291" w:rsidRPr="00BC6291" w14:paraId="2A59882A" w14:textId="77777777" w:rsidTr="00A60479">
        <w:trPr>
          <w:trHeight w:val="284"/>
        </w:trPr>
        <w:tc>
          <w:tcPr>
            <w:tcW w:w="6096" w:type="dxa"/>
          </w:tcPr>
          <w:p w14:paraId="2DC99B5A" w14:textId="77777777" w:rsidR="00BC6291" w:rsidRPr="00BC6291" w:rsidRDefault="00BC6291" w:rsidP="007A3B96">
            <w:pPr>
              <w:pStyle w:val="NoSpacing"/>
              <w:jc w:val="both"/>
              <w:rPr>
                <w:sz w:val="20"/>
                <w:szCs w:val="20"/>
              </w:rPr>
            </w:pPr>
            <w:r w:rsidRPr="00BC6291">
              <w:rPr>
                <w:sz w:val="20"/>
                <w:szCs w:val="20"/>
              </w:rPr>
              <w:t>T.C. Kimlik Numarası:</w:t>
            </w:r>
          </w:p>
        </w:tc>
      </w:tr>
      <w:tr w:rsidR="00BC6291" w:rsidRPr="00BC6291" w14:paraId="17D2854E" w14:textId="77777777" w:rsidTr="00A60479">
        <w:trPr>
          <w:trHeight w:val="284"/>
        </w:trPr>
        <w:tc>
          <w:tcPr>
            <w:tcW w:w="6096" w:type="dxa"/>
          </w:tcPr>
          <w:p w14:paraId="47C97D23" w14:textId="77777777" w:rsidR="00BC6291" w:rsidRPr="00BC6291" w:rsidRDefault="00BC6291" w:rsidP="007A3B96">
            <w:pPr>
              <w:pStyle w:val="NoSpacing"/>
              <w:jc w:val="both"/>
              <w:rPr>
                <w:sz w:val="20"/>
                <w:szCs w:val="20"/>
              </w:rPr>
            </w:pPr>
            <w:r w:rsidRPr="00BC6291">
              <w:rPr>
                <w:sz w:val="20"/>
                <w:szCs w:val="20"/>
              </w:rPr>
              <w:t>E-posta adresi:</w:t>
            </w:r>
          </w:p>
        </w:tc>
      </w:tr>
      <w:tr w:rsidR="00BC6291" w:rsidRPr="00BC6291" w14:paraId="6C74C9E6" w14:textId="77777777" w:rsidTr="00A60479">
        <w:trPr>
          <w:trHeight w:val="284"/>
        </w:trPr>
        <w:tc>
          <w:tcPr>
            <w:tcW w:w="6096" w:type="dxa"/>
          </w:tcPr>
          <w:p w14:paraId="0250AFCC" w14:textId="77777777" w:rsidR="00BC6291" w:rsidRPr="00BC6291" w:rsidRDefault="00BC6291" w:rsidP="007A3B96">
            <w:pPr>
              <w:pStyle w:val="NoSpacing"/>
              <w:jc w:val="both"/>
              <w:rPr>
                <w:sz w:val="20"/>
                <w:szCs w:val="20"/>
              </w:rPr>
            </w:pPr>
            <w:r w:rsidRPr="00BC6291">
              <w:rPr>
                <w:sz w:val="20"/>
                <w:szCs w:val="20"/>
              </w:rPr>
              <w:t xml:space="preserve">Cep telefonu numarası: </w:t>
            </w:r>
          </w:p>
        </w:tc>
      </w:tr>
      <w:tr w:rsidR="00BC6291" w:rsidRPr="00BC6291" w14:paraId="597A5D27" w14:textId="77777777" w:rsidTr="00A60479">
        <w:trPr>
          <w:trHeight w:val="284"/>
        </w:trPr>
        <w:tc>
          <w:tcPr>
            <w:tcW w:w="6096" w:type="dxa"/>
          </w:tcPr>
          <w:p w14:paraId="57725D83" w14:textId="77777777" w:rsidR="00BC6291" w:rsidRPr="00BC6291" w:rsidRDefault="00BC6291" w:rsidP="007A3B96">
            <w:pPr>
              <w:pStyle w:val="NoSpacing"/>
              <w:jc w:val="both"/>
              <w:rPr>
                <w:sz w:val="20"/>
                <w:szCs w:val="20"/>
              </w:rPr>
            </w:pPr>
            <w:r w:rsidRPr="00BC6291">
              <w:rPr>
                <w:sz w:val="20"/>
                <w:szCs w:val="20"/>
              </w:rPr>
              <w:t>Tarih:</w:t>
            </w:r>
          </w:p>
        </w:tc>
      </w:tr>
    </w:tbl>
    <w:p w14:paraId="7ADFE81F" w14:textId="77777777" w:rsidR="00BC6291" w:rsidRPr="00174A29" w:rsidRDefault="00BC6291" w:rsidP="00AE7835">
      <w:pPr>
        <w:pStyle w:val="NoSpacing"/>
        <w:jc w:val="both"/>
        <w:rPr>
          <w:sz w:val="20"/>
          <w:szCs w:val="20"/>
        </w:rPr>
      </w:pPr>
    </w:p>
    <w:sectPr w:rsidR="00BC6291" w:rsidRPr="00174A29" w:rsidSect="00306D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2Nra0NLEwNjY3MzNS0lEKTi0uzszPAykwqgUA/KPz2CwAAAA="/>
  </w:docVars>
  <w:rsids>
    <w:rsidRoot w:val="005F495D"/>
    <w:rsid w:val="00000215"/>
    <w:rsid w:val="000968E5"/>
    <w:rsid w:val="000B4FDD"/>
    <w:rsid w:val="000E0916"/>
    <w:rsid w:val="00103382"/>
    <w:rsid w:val="00172D79"/>
    <w:rsid w:val="00174A29"/>
    <w:rsid w:val="0019621F"/>
    <w:rsid w:val="00197588"/>
    <w:rsid w:val="001B50C2"/>
    <w:rsid w:val="00276D44"/>
    <w:rsid w:val="00287634"/>
    <w:rsid w:val="002A4752"/>
    <w:rsid w:val="002D2B3D"/>
    <w:rsid w:val="002D4E35"/>
    <w:rsid w:val="00306D10"/>
    <w:rsid w:val="003508E0"/>
    <w:rsid w:val="00367EF2"/>
    <w:rsid w:val="003F2690"/>
    <w:rsid w:val="003F29D9"/>
    <w:rsid w:val="00402627"/>
    <w:rsid w:val="00417055"/>
    <w:rsid w:val="00422D71"/>
    <w:rsid w:val="004945F9"/>
    <w:rsid w:val="004B0777"/>
    <w:rsid w:val="004E13A4"/>
    <w:rsid w:val="004E7075"/>
    <w:rsid w:val="005C44D3"/>
    <w:rsid w:val="005F495D"/>
    <w:rsid w:val="0060350E"/>
    <w:rsid w:val="006056D2"/>
    <w:rsid w:val="006D5EBB"/>
    <w:rsid w:val="00752046"/>
    <w:rsid w:val="0078519B"/>
    <w:rsid w:val="00822F54"/>
    <w:rsid w:val="00823E0F"/>
    <w:rsid w:val="00835F47"/>
    <w:rsid w:val="00892718"/>
    <w:rsid w:val="0089793D"/>
    <w:rsid w:val="008C4C4D"/>
    <w:rsid w:val="00942BFF"/>
    <w:rsid w:val="00991F3C"/>
    <w:rsid w:val="009C0E0E"/>
    <w:rsid w:val="00A15D42"/>
    <w:rsid w:val="00A27466"/>
    <w:rsid w:val="00A51971"/>
    <w:rsid w:val="00A60479"/>
    <w:rsid w:val="00AE261C"/>
    <w:rsid w:val="00AE7835"/>
    <w:rsid w:val="00B51780"/>
    <w:rsid w:val="00B9631D"/>
    <w:rsid w:val="00BA1A87"/>
    <w:rsid w:val="00BB0A35"/>
    <w:rsid w:val="00BB0E99"/>
    <w:rsid w:val="00BB4095"/>
    <w:rsid w:val="00BC6291"/>
    <w:rsid w:val="00BF24B0"/>
    <w:rsid w:val="00C74BA2"/>
    <w:rsid w:val="00C94B6A"/>
    <w:rsid w:val="00C9693B"/>
    <w:rsid w:val="00CB72A0"/>
    <w:rsid w:val="00D10D58"/>
    <w:rsid w:val="00D17B97"/>
    <w:rsid w:val="00D37B2C"/>
    <w:rsid w:val="00D83171"/>
    <w:rsid w:val="00D83719"/>
    <w:rsid w:val="00D84BC1"/>
    <w:rsid w:val="00DA5958"/>
    <w:rsid w:val="00DF1EDD"/>
    <w:rsid w:val="00E24D6B"/>
    <w:rsid w:val="00E250AF"/>
    <w:rsid w:val="00E67A7F"/>
    <w:rsid w:val="00E97D82"/>
    <w:rsid w:val="00EB0E42"/>
    <w:rsid w:val="00F3652B"/>
    <w:rsid w:val="00F44173"/>
    <w:rsid w:val="00FB0A60"/>
    <w:rsid w:val="00FE6F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56C1F"/>
  <w15:docId w15:val="{2CF81FF3-FE0C-4490-A1AD-50973BD1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1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95D"/>
    <w:rPr>
      <w:color w:val="0000FF"/>
      <w:u w:val="single"/>
    </w:rPr>
  </w:style>
  <w:style w:type="character" w:styleId="Strong">
    <w:name w:val="Strong"/>
    <w:basedOn w:val="DefaultParagraphFont"/>
    <w:uiPriority w:val="22"/>
    <w:qFormat/>
    <w:rsid w:val="005F495D"/>
    <w:rPr>
      <w:b/>
      <w:bCs/>
    </w:rPr>
  </w:style>
  <w:style w:type="character" w:customStyle="1" w:styleId="apple-converted-space">
    <w:name w:val="apple-converted-space"/>
    <w:basedOn w:val="DefaultParagraphFont"/>
    <w:rsid w:val="005F495D"/>
  </w:style>
  <w:style w:type="paragraph" w:styleId="NoSpacing">
    <w:name w:val="No Spacing"/>
    <w:uiPriority w:val="1"/>
    <w:qFormat/>
    <w:rsid w:val="00BB4095"/>
    <w:rPr>
      <w:rFonts w:eastAsiaTheme="minorHAnsi"/>
      <w:sz w:val="22"/>
      <w:szCs w:val="22"/>
      <w:lang w:val="tr-TR"/>
    </w:rPr>
  </w:style>
  <w:style w:type="character" w:styleId="CommentReference">
    <w:name w:val="annotation reference"/>
    <w:basedOn w:val="DefaultParagraphFont"/>
    <w:uiPriority w:val="99"/>
    <w:semiHidden/>
    <w:unhideWhenUsed/>
    <w:rsid w:val="00BB0A35"/>
    <w:rPr>
      <w:sz w:val="16"/>
      <w:szCs w:val="16"/>
    </w:rPr>
  </w:style>
  <w:style w:type="paragraph" w:styleId="CommentText">
    <w:name w:val="annotation text"/>
    <w:basedOn w:val="Normal"/>
    <w:link w:val="CommentTextChar"/>
    <w:uiPriority w:val="99"/>
    <w:semiHidden/>
    <w:unhideWhenUsed/>
    <w:rsid w:val="00BB0A35"/>
    <w:rPr>
      <w:sz w:val="20"/>
      <w:szCs w:val="20"/>
    </w:rPr>
  </w:style>
  <w:style w:type="character" w:customStyle="1" w:styleId="CommentTextChar">
    <w:name w:val="Comment Text Char"/>
    <w:basedOn w:val="DefaultParagraphFont"/>
    <w:link w:val="CommentText"/>
    <w:uiPriority w:val="99"/>
    <w:semiHidden/>
    <w:rsid w:val="00BB0A35"/>
    <w:rPr>
      <w:sz w:val="20"/>
      <w:szCs w:val="20"/>
    </w:rPr>
  </w:style>
  <w:style w:type="paragraph" w:styleId="CommentSubject">
    <w:name w:val="annotation subject"/>
    <w:basedOn w:val="CommentText"/>
    <w:next w:val="CommentText"/>
    <w:link w:val="CommentSubjectChar"/>
    <w:uiPriority w:val="99"/>
    <w:semiHidden/>
    <w:unhideWhenUsed/>
    <w:rsid w:val="00BB0A35"/>
    <w:rPr>
      <w:b/>
      <w:bCs/>
    </w:rPr>
  </w:style>
  <w:style w:type="character" w:customStyle="1" w:styleId="CommentSubjectChar">
    <w:name w:val="Comment Subject Char"/>
    <w:basedOn w:val="CommentTextChar"/>
    <w:link w:val="CommentSubject"/>
    <w:uiPriority w:val="99"/>
    <w:semiHidden/>
    <w:rsid w:val="00BB0A35"/>
    <w:rPr>
      <w:b/>
      <w:bCs/>
      <w:sz w:val="20"/>
      <w:szCs w:val="20"/>
    </w:rPr>
  </w:style>
  <w:style w:type="paragraph" w:styleId="BalloonText">
    <w:name w:val="Balloon Text"/>
    <w:basedOn w:val="Normal"/>
    <w:link w:val="BalloonTextChar"/>
    <w:uiPriority w:val="99"/>
    <w:semiHidden/>
    <w:unhideWhenUsed/>
    <w:rsid w:val="00BB0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35"/>
    <w:rPr>
      <w:rFonts w:ascii="Segoe UI" w:hAnsi="Segoe UI" w:cs="Segoe UI"/>
      <w:sz w:val="18"/>
      <w:szCs w:val="18"/>
    </w:rPr>
  </w:style>
  <w:style w:type="character" w:customStyle="1" w:styleId="zmlenmeyenBahsetme1">
    <w:name w:val="Çözümlenmeyen Bahsetme1"/>
    <w:basedOn w:val="DefaultParagraphFont"/>
    <w:uiPriority w:val="99"/>
    <w:semiHidden/>
    <w:unhideWhenUsed/>
    <w:rsid w:val="00BB0A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4713">
      <w:bodyDiv w:val="1"/>
      <w:marLeft w:val="0"/>
      <w:marRight w:val="0"/>
      <w:marTop w:val="0"/>
      <w:marBottom w:val="0"/>
      <w:divBdr>
        <w:top w:val="none" w:sz="0" w:space="0" w:color="auto"/>
        <w:left w:val="none" w:sz="0" w:space="0" w:color="auto"/>
        <w:bottom w:val="none" w:sz="0" w:space="0" w:color="auto"/>
        <w:right w:val="none" w:sz="0" w:space="0" w:color="auto"/>
      </w:divBdr>
    </w:div>
    <w:div w:id="303852612">
      <w:bodyDiv w:val="1"/>
      <w:marLeft w:val="0"/>
      <w:marRight w:val="0"/>
      <w:marTop w:val="0"/>
      <w:marBottom w:val="0"/>
      <w:divBdr>
        <w:top w:val="none" w:sz="0" w:space="0" w:color="auto"/>
        <w:left w:val="none" w:sz="0" w:space="0" w:color="auto"/>
        <w:bottom w:val="none" w:sz="0" w:space="0" w:color="auto"/>
        <w:right w:val="none" w:sz="0" w:space="0" w:color="auto"/>
      </w:divBdr>
    </w:div>
    <w:div w:id="339739472">
      <w:bodyDiv w:val="1"/>
      <w:marLeft w:val="0"/>
      <w:marRight w:val="0"/>
      <w:marTop w:val="0"/>
      <w:marBottom w:val="0"/>
      <w:divBdr>
        <w:top w:val="none" w:sz="0" w:space="0" w:color="auto"/>
        <w:left w:val="none" w:sz="0" w:space="0" w:color="auto"/>
        <w:bottom w:val="none" w:sz="0" w:space="0" w:color="auto"/>
        <w:right w:val="none" w:sz="0" w:space="0" w:color="auto"/>
      </w:divBdr>
    </w:div>
    <w:div w:id="790981937">
      <w:bodyDiv w:val="1"/>
      <w:marLeft w:val="0"/>
      <w:marRight w:val="0"/>
      <w:marTop w:val="0"/>
      <w:marBottom w:val="0"/>
      <w:divBdr>
        <w:top w:val="none" w:sz="0" w:space="0" w:color="auto"/>
        <w:left w:val="none" w:sz="0" w:space="0" w:color="auto"/>
        <w:bottom w:val="none" w:sz="0" w:space="0" w:color="auto"/>
        <w:right w:val="none" w:sz="0" w:space="0" w:color="auto"/>
      </w:divBdr>
    </w:div>
    <w:div w:id="981234496">
      <w:bodyDiv w:val="1"/>
      <w:marLeft w:val="0"/>
      <w:marRight w:val="0"/>
      <w:marTop w:val="0"/>
      <w:marBottom w:val="0"/>
      <w:divBdr>
        <w:top w:val="none" w:sz="0" w:space="0" w:color="auto"/>
        <w:left w:val="none" w:sz="0" w:space="0" w:color="auto"/>
        <w:bottom w:val="none" w:sz="0" w:space="0" w:color="auto"/>
        <w:right w:val="none" w:sz="0" w:space="0" w:color="auto"/>
      </w:divBdr>
    </w:div>
    <w:div w:id="1031372204">
      <w:bodyDiv w:val="1"/>
      <w:marLeft w:val="0"/>
      <w:marRight w:val="0"/>
      <w:marTop w:val="0"/>
      <w:marBottom w:val="0"/>
      <w:divBdr>
        <w:top w:val="none" w:sz="0" w:space="0" w:color="auto"/>
        <w:left w:val="none" w:sz="0" w:space="0" w:color="auto"/>
        <w:bottom w:val="none" w:sz="0" w:space="0" w:color="auto"/>
        <w:right w:val="none" w:sz="0" w:space="0" w:color="auto"/>
      </w:divBdr>
    </w:div>
    <w:div w:id="1220752453">
      <w:bodyDiv w:val="1"/>
      <w:marLeft w:val="0"/>
      <w:marRight w:val="0"/>
      <w:marTop w:val="0"/>
      <w:marBottom w:val="0"/>
      <w:divBdr>
        <w:top w:val="none" w:sz="0" w:space="0" w:color="auto"/>
        <w:left w:val="none" w:sz="0" w:space="0" w:color="auto"/>
        <w:bottom w:val="none" w:sz="0" w:space="0" w:color="auto"/>
        <w:right w:val="none" w:sz="0" w:space="0" w:color="auto"/>
      </w:divBdr>
    </w:div>
    <w:div w:id="1402101893">
      <w:bodyDiv w:val="1"/>
      <w:marLeft w:val="0"/>
      <w:marRight w:val="0"/>
      <w:marTop w:val="0"/>
      <w:marBottom w:val="0"/>
      <w:divBdr>
        <w:top w:val="none" w:sz="0" w:space="0" w:color="auto"/>
        <w:left w:val="none" w:sz="0" w:space="0" w:color="auto"/>
        <w:bottom w:val="none" w:sz="0" w:space="0" w:color="auto"/>
        <w:right w:val="none" w:sz="0" w:space="0" w:color="auto"/>
      </w:divBdr>
    </w:div>
    <w:div w:id="1503812789">
      <w:bodyDiv w:val="1"/>
      <w:marLeft w:val="0"/>
      <w:marRight w:val="0"/>
      <w:marTop w:val="0"/>
      <w:marBottom w:val="0"/>
      <w:divBdr>
        <w:top w:val="none" w:sz="0" w:space="0" w:color="auto"/>
        <w:left w:val="none" w:sz="0" w:space="0" w:color="auto"/>
        <w:bottom w:val="none" w:sz="0" w:space="0" w:color="auto"/>
        <w:right w:val="none" w:sz="0" w:space="0" w:color="auto"/>
      </w:divBdr>
    </w:div>
    <w:div w:id="1582371512">
      <w:bodyDiv w:val="1"/>
      <w:marLeft w:val="0"/>
      <w:marRight w:val="0"/>
      <w:marTop w:val="0"/>
      <w:marBottom w:val="0"/>
      <w:divBdr>
        <w:top w:val="none" w:sz="0" w:space="0" w:color="auto"/>
        <w:left w:val="none" w:sz="0" w:space="0" w:color="auto"/>
        <w:bottom w:val="none" w:sz="0" w:space="0" w:color="auto"/>
        <w:right w:val="none" w:sz="0" w:space="0" w:color="auto"/>
      </w:divBdr>
    </w:div>
    <w:div w:id="1724333990">
      <w:bodyDiv w:val="1"/>
      <w:marLeft w:val="0"/>
      <w:marRight w:val="0"/>
      <w:marTop w:val="0"/>
      <w:marBottom w:val="0"/>
      <w:divBdr>
        <w:top w:val="none" w:sz="0" w:space="0" w:color="auto"/>
        <w:left w:val="none" w:sz="0" w:space="0" w:color="auto"/>
        <w:bottom w:val="none" w:sz="0" w:space="0" w:color="auto"/>
        <w:right w:val="none" w:sz="0" w:space="0" w:color="auto"/>
      </w:divBdr>
    </w:div>
    <w:div w:id="1750155386">
      <w:bodyDiv w:val="1"/>
      <w:marLeft w:val="0"/>
      <w:marRight w:val="0"/>
      <w:marTop w:val="0"/>
      <w:marBottom w:val="0"/>
      <w:divBdr>
        <w:top w:val="none" w:sz="0" w:space="0" w:color="auto"/>
        <w:left w:val="none" w:sz="0" w:space="0" w:color="auto"/>
        <w:bottom w:val="none" w:sz="0" w:space="0" w:color="auto"/>
        <w:right w:val="none" w:sz="0" w:space="0" w:color="auto"/>
      </w:divBdr>
    </w:div>
    <w:div w:id="1768623622">
      <w:bodyDiv w:val="1"/>
      <w:marLeft w:val="0"/>
      <w:marRight w:val="0"/>
      <w:marTop w:val="0"/>
      <w:marBottom w:val="0"/>
      <w:divBdr>
        <w:top w:val="none" w:sz="0" w:space="0" w:color="auto"/>
        <w:left w:val="none" w:sz="0" w:space="0" w:color="auto"/>
        <w:bottom w:val="none" w:sz="0" w:space="0" w:color="auto"/>
        <w:right w:val="none" w:sz="0" w:space="0" w:color="auto"/>
      </w:divBdr>
    </w:div>
    <w:div w:id="1832255788">
      <w:bodyDiv w:val="1"/>
      <w:marLeft w:val="0"/>
      <w:marRight w:val="0"/>
      <w:marTop w:val="0"/>
      <w:marBottom w:val="0"/>
      <w:divBdr>
        <w:top w:val="none" w:sz="0" w:space="0" w:color="auto"/>
        <w:left w:val="none" w:sz="0" w:space="0" w:color="auto"/>
        <w:bottom w:val="none" w:sz="0" w:space="0" w:color="auto"/>
        <w:right w:val="none" w:sz="0" w:space="0" w:color="auto"/>
      </w:divBdr>
    </w:div>
    <w:div w:id="1849713948">
      <w:bodyDiv w:val="1"/>
      <w:marLeft w:val="0"/>
      <w:marRight w:val="0"/>
      <w:marTop w:val="0"/>
      <w:marBottom w:val="0"/>
      <w:divBdr>
        <w:top w:val="none" w:sz="0" w:space="0" w:color="auto"/>
        <w:left w:val="none" w:sz="0" w:space="0" w:color="auto"/>
        <w:bottom w:val="none" w:sz="0" w:space="0" w:color="auto"/>
        <w:right w:val="none" w:sz="0" w:space="0" w:color="auto"/>
      </w:divBdr>
    </w:div>
    <w:div w:id="1987734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hilti.com.tr/content/hilti/META/TR/tr/various/privacy-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3FFC-E733-4229-8F03-A76B2C1A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423</Words>
  <Characters>2415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DorukNET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 DOYRANLI</dc:creator>
  <cp:lastModifiedBy>Onur, Emre</cp:lastModifiedBy>
  <cp:revision>4</cp:revision>
  <dcterms:created xsi:type="dcterms:W3CDTF">2020-06-11T07:27:00Z</dcterms:created>
  <dcterms:modified xsi:type="dcterms:W3CDTF">2020-06-16T13:59:00Z</dcterms:modified>
</cp:coreProperties>
</file>